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24" w:rsidRPr="00684B97" w:rsidRDefault="004D6824" w:rsidP="00E5703A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84B97">
        <w:rPr>
          <w:rFonts w:cstheme="minorHAnsi"/>
          <w:b/>
          <w:sz w:val="28"/>
          <w:szCs w:val="28"/>
        </w:rPr>
        <w:t>Cadre de l’Aide régionale sécheresse 2020 Betterave</w:t>
      </w:r>
    </w:p>
    <w:p w:rsidR="0016068B" w:rsidRPr="00684B97" w:rsidRDefault="00E5703A" w:rsidP="00E5703A">
      <w:pPr>
        <w:spacing w:after="0"/>
        <w:jc w:val="center"/>
        <w:rPr>
          <w:rFonts w:cstheme="minorHAnsi"/>
          <w:b/>
          <w:sz w:val="28"/>
          <w:szCs w:val="28"/>
        </w:rPr>
      </w:pPr>
      <w:r w:rsidRPr="00684B97">
        <w:rPr>
          <w:rFonts w:cstheme="minorHAnsi"/>
          <w:b/>
          <w:sz w:val="28"/>
          <w:szCs w:val="28"/>
        </w:rPr>
        <w:t xml:space="preserve">Aide Des </w:t>
      </w:r>
      <w:proofErr w:type="spellStart"/>
      <w:r w:rsidRPr="00684B97">
        <w:rPr>
          <w:rFonts w:cstheme="minorHAnsi"/>
          <w:b/>
          <w:sz w:val="28"/>
          <w:szCs w:val="28"/>
        </w:rPr>
        <w:t>Minimis</w:t>
      </w:r>
      <w:proofErr w:type="spellEnd"/>
    </w:p>
    <w:p w:rsidR="00E5703A" w:rsidRPr="00684B97" w:rsidRDefault="00E5703A" w:rsidP="00E5703A">
      <w:pPr>
        <w:spacing w:after="0"/>
        <w:rPr>
          <w:rFonts w:cstheme="minorHAnsi"/>
          <w:b/>
        </w:rPr>
      </w:pPr>
    </w:p>
    <w:p w:rsidR="00E5703A" w:rsidRPr="008960A3" w:rsidRDefault="00E5703A" w:rsidP="008960A3">
      <w:pPr>
        <w:pStyle w:val="Titre3"/>
        <w:numPr>
          <w:ilvl w:val="0"/>
          <w:numId w:val="2"/>
        </w:numPr>
        <w:spacing w:after="120"/>
        <w:ind w:left="851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Qu'est-ce qu'une aide de </w:t>
      </w:r>
      <w:proofErr w:type="spellStart"/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>minimis</w:t>
      </w:r>
      <w:proofErr w:type="spellEnd"/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 ?</w:t>
      </w:r>
    </w:p>
    <w:p w:rsidR="00E5703A" w:rsidRPr="00684B97" w:rsidRDefault="00E5703A" w:rsidP="00E5703A">
      <w:pPr>
        <w:spacing w:after="0"/>
        <w:rPr>
          <w:rFonts w:cstheme="minorHAnsi"/>
        </w:rPr>
      </w:pPr>
      <w:r w:rsidRPr="00684B97">
        <w:rPr>
          <w:rFonts w:cstheme="minorHAnsi"/>
        </w:rPr>
        <w:t>C'est une aide de faible montant accordée à une entreprise par une autorité publique qu'elle soit (Etat, collectivité territoriale, établissement public, etc...) sous réserve que cette entreprise respecte les conditions d'attribution prévues par la réglementation.</w:t>
      </w:r>
      <w:r w:rsidR="00B32574">
        <w:rPr>
          <w:rFonts w:cstheme="minorHAnsi"/>
        </w:rPr>
        <w:t xml:space="preserve"> </w:t>
      </w:r>
      <w:r w:rsidR="00B32574" w:rsidRPr="00B32574">
        <w:rPr>
          <w:rFonts w:cstheme="minorHAnsi"/>
        </w:rPr>
        <w:t>(Règlement UE n° 1408/2013 de la Commission du 18 décembre 2013)</w:t>
      </w:r>
    </w:p>
    <w:p w:rsidR="00E5703A" w:rsidRPr="00684B97" w:rsidRDefault="00E5703A" w:rsidP="00E5703A">
      <w:pPr>
        <w:spacing w:after="0"/>
        <w:rPr>
          <w:rFonts w:cstheme="minorHAnsi"/>
        </w:rPr>
      </w:pPr>
      <w:r w:rsidRPr="00684B97">
        <w:rPr>
          <w:rFonts w:cstheme="minorHAnsi"/>
        </w:rPr>
        <w:t>Compte-tenu du faible montant de ces aides, la Commission européenne considère qu'elles ne faussent pas la concurrence</w:t>
      </w:r>
      <w:r w:rsidR="00B32574">
        <w:rPr>
          <w:rFonts w:cstheme="minorHAnsi"/>
        </w:rPr>
        <w:t>.</w:t>
      </w:r>
    </w:p>
    <w:p w:rsidR="00E5703A" w:rsidRPr="00684B97" w:rsidRDefault="00E5703A" w:rsidP="00E5703A">
      <w:pPr>
        <w:spacing w:after="0"/>
        <w:rPr>
          <w:rFonts w:cstheme="minorHAnsi"/>
        </w:rPr>
      </w:pPr>
      <w:r w:rsidRPr="00684B97">
        <w:rPr>
          <w:rFonts w:cstheme="minorHAnsi"/>
        </w:rPr>
        <w:t xml:space="preserve">Les aides de </w:t>
      </w:r>
      <w:proofErr w:type="spellStart"/>
      <w:r w:rsidRPr="00684B97">
        <w:rPr>
          <w:rFonts w:cstheme="minorHAnsi"/>
        </w:rPr>
        <w:t>minimis</w:t>
      </w:r>
      <w:proofErr w:type="spellEnd"/>
      <w:r w:rsidRPr="00684B97">
        <w:rPr>
          <w:rFonts w:cstheme="minorHAnsi"/>
        </w:rPr>
        <w:t xml:space="preserve"> agricoles peuvent être versées aux entreprises du secteur de la production primaire agricole et sont soumises au respect </w:t>
      </w:r>
      <w:r w:rsidR="00B56802" w:rsidRPr="00684B97">
        <w:rPr>
          <w:rFonts w:cstheme="minorHAnsi"/>
        </w:rPr>
        <w:t>du</w:t>
      </w:r>
      <w:r w:rsidRPr="00684B97">
        <w:rPr>
          <w:rFonts w:cstheme="minorHAnsi"/>
        </w:rPr>
        <w:t xml:space="preserve"> plafond à ne pa</w:t>
      </w:r>
      <w:r w:rsidR="00B32574">
        <w:rPr>
          <w:rFonts w:cstheme="minorHAnsi"/>
        </w:rPr>
        <w:t>s dépasser sur une période de 3 </w:t>
      </w:r>
      <w:r w:rsidRPr="00684B97">
        <w:rPr>
          <w:rFonts w:cstheme="minorHAnsi"/>
        </w:rPr>
        <w:t xml:space="preserve">exercices fiscaux glissants </w:t>
      </w:r>
      <w:r w:rsidR="00B56802" w:rsidRPr="00684B97">
        <w:rPr>
          <w:rFonts w:cstheme="minorHAnsi"/>
        </w:rPr>
        <w:t xml:space="preserve"> </w:t>
      </w:r>
      <w:r w:rsidRPr="00684B97">
        <w:rPr>
          <w:rFonts w:cstheme="minorHAnsi"/>
          <w:b/>
        </w:rPr>
        <w:t>un plafond individuel par entreprise uniq</w:t>
      </w:r>
      <w:r w:rsidR="00B56802" w:rsidRPr="00684B97">
        <w:rPr>
          <w:rFonts w:cstheme="minorHAnsi"/>
          <w:b/>
        </w:rPr>
        <w:t>ue d'un montant de 20 </w:t>
      </w:r>
      <w:r w:rsidR="004D6824" w:rsidRPr="00684B97">
        <w:rPr>
          <w:rFonts w:cstheme="minorHAnsi"/>
          <w:b/>
        </w:rPr>
        <w:t>000 euros.</w:t>
      </w:r>
      <w:r w:rsidR="009E53D6" w:rsidRPr="00684B97">
        <w:rPr>
          <w:rFonts w:cstheme="minorHAnsi"/>
          <w:b/>
        </w:rPr>
        <w:t xml:space="preserve"> </w:t>
      </w:r>
      <w:r w:rsidR="009E53D6" w:rsidRPr="00684B97">
        <w:rPr>
          <w:rFonts w:cstheme="minorHAnsi"/>
        </w:rPr>
        <w:t>Dans le cadre d’un GAEC, la transparence s’applique.</w:t>
      </w:r>
    </w:p>
    <w:p w:rsidR="00E5703A" w:rsidRPr="00684B97" w:rsidRDefault="00E5703A" w:rsidP="00E5703A">
      <w:pPr>
        <w:spacing w:after="0"/>
        <w:rPr>
          <w:rFonts w:cstheme="minorHAnsi"/>
        </w:rPr>
      </w:pPr>
    </w:p>
    <w:p w:rsidR="004D6824" w:rsidRPr="008960A3" w:rsidRDefault="004D6824" w:rsidP="008960A3">
      <w:pPr>
        <w:pStyle w:val="Titre3"/>
        <w:numPr>
          <w:ilvl w:val="0"/>
          <w:numId w:val="2"/>
        </w:numPr>
        <w:spacing w:after="120"/>
        <w:ind w:left="851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Quelles sont les aides qui relèvent du régime de </w:t>
      </w:r>
      <w:proofErr w:type="spellStart"/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>minimis</w:t>
      </w:r>
      <w:proofErr w:type="spellEnd"/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> ?</w:t>
      </w:r>
    </w:p>
    <w:p w:rsidR="009E53D6" w:rsidRPr="00684B97" w:rsidRDefault="009E53D6" w:rsidP="009E53D6">
      <w:pPr>
        <w:spacing w:after="0"/>
        <w:ind w:left="-360"/>
        <w:rPr>
          <w:rFonts w:cstheme="minorHAnsi"/>
        </w:rPr>
      </w:pPr>
      <w:r w:rsidRPr="00684B97">
        <w:rPr>
          <w:rFonts w:cstheme="minorHAnsi"/>
        </w:rPr>
        <w:t>Elles peuvent prendre différentes formes</w:t>
      </w:r>
      <w:r w:rsidR="00684B97" w:rsidRPr="00684B97">
        <w:rPr>
          <w:rFonts w:cstheme="minorHAnsi"/>
        </w:rPr>
        <w:t> :</w:t>
      </w:r>
    </w:p>
    <w:p w:rsidR="00684B97" w:rsidRPr="00684B97" w:rsidRDefault="00684B97" w:rsidP="00642F30">
      <w:pPr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 xml:space="preserve">1) </w:t>
      </w:r>
      <w:r w:rsidRPr="00684B97">
        <w:rPr>
          <w:rFonts w:eastAsia="Times New Roman" w:cstheme="minorHAnsi"/>
          <w:b/>
          <w:lang w:eastAsia="fr-FR"/>
        </w:rPr>
        <w:t>Les dispositifs d’exonérations ou de prise en charge de cotisations</w:t>
      </w:r>
      <w:r w:rsidRPr="00684B97">
        <w:rPr>
          <w:rFonts w:eastAsia="Times New Roman" w:cstheme="minorHAnsi"/>
          <w:lang w:eastAsia="fr-FR"/>
        </w:rPr>
        <w:t xml:space="preserve"> </w:t>
      </w:r>
      <w:r w:rsidRPr="00684B97">
        <w:rPr>
          <w:rFonts w:eastAsia="Times New Roman" w:cstheme="minorHAnsi"/>
          <w:b/>
          <w:lang w:eastAsia="fr-FR"/>
        </w:rPr>
        <w:t>sociales</w:t>
      </w:r>
      <w:r w:rsidRPr="00684B97">
        <w:rPr>
          <w:rFonts w:eastAsia="Times New Roman" w:cstheme="minorHAnsi"/>
          <w:lang w:eastAsia="fr-FR"/>
        </w:rPr>
        <w:t xml:space="preserve"> (sur crédits du ministère de l’Agriculture et sur fonds d’action sanitaire et sociale de la MSA)</w:t>
      </w:r>
      <w:r w:rsidR="00AF6F6B" w:rsidRPr="008960A3">
        <w:rPr>
          <w:rFonts w:eastAsia="Times New Roman" w:cstheme="minorHAnsi"/>
          <w:lang w:eastAsia="fr-FR"/>
        </w:rPr>
        <w:t xml:space="preserve"> ou </w:t>
      </w:r>
      <w:r w:rsidR="00AF6F6B" w:rsidRPr="008960A3">
        <w:rPr>
          <w:rFonts w:eastAsia="Times New Roman" w:cstheme="minorHAnsi"/>
          <w:b/>
          <w:lang w:eastAsia="fr-FR"/>
        </w:rPr>
        <w:t>d’assurance</w:t>
      </w:r>
      <w:r w:rsidR="00AF6F6B" w:rsidRPr="008960A3">
        <w:rPr>
          <w:rFonts w:eastAsia="Times New Roman" w:cstheme="minorHAnsi"/>
          <w:lang w:eastAsia="fr-FR"/>
        </w:rPr>
        <w:t xml:space="preserve"> </w:t>
      </w:r>
      <w:proofErr w:type="gramStart"/>
      <w:r w:rsidR="00AF6F6B" w:rsidRPr="008960A3">
        <w:rPr>
          <w:rFonts w:eastAsia="Times New Roman" w:cstheme="minorHAnsi"/>
          <w:lang w:eastAsia="fr-FR"/>
        </w:rPr>
        <w:t>( aide</w:t>
      </w:r>
      <w:proofErr w:type="gramEnd"/>
      <w:r w:rsidR="00AF6F6B" w:rsidRPr="008960A3">
        <w:rPr>
          <w:rFonts w:eastAsia="Times New Roman" w:cstheme="minorHAnsi"/>
          <w:lang w:eastAsia="fr-FR"/>
        </w:rPr>
        <w:t xml:space="preserve"> complémentaire sur l’assurance-récolte)</w:t>
      </w:r>
    </w:p>
    <w:p w:rsidR="00684B97" w:rsidRPr="00684B97" w:rsidRDefault="00684B97" w:rsidP="00684B9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 xml:space="preserve">2) </w:t>
      </w:r>
      <w:r w:rsidRPr="00684B97">
        <w:rPr>
          <w:rFonts w:eastAsia="Times New Roman" w:cstheme="minorHAnsi"/>
          <w:b/>
          <w:lang w:eastAsia="fr-FR"/>
        </w:rPr>
        <w:t>Les dispositifs fiscaux :</w:t>
      </w:r>
    </w:p>
    <w:p w:rsidR="00684B97" w:rsidRPr="00684B97" w:rsidRDefault="00684B97" w:rsidP="00AF4BD9">
      <w:pPr>
        <w:spacing w:after="0" w:line="240" w:lineRule="auto"/>
        <w:ind w:left="709"/>
        <w:jc w:val="both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>- Crédit d’impôt en faveur de l’agriculture biologique</w:t>
      </w:r>
    </w:p>
    <w:p w:rsidR="00684B97" w:rsidRPr="00684B97" w:rsidRDefault="00684B97" w:rsidP="00AF4BD9">
      <w:pPr>
        <w:spacing w:after="0" w:line="240" w:lineRule="auto"/>
        <w:ind w:left="709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>- Exonération de TFNB (Taxe Foncière sur le Non Bâti) proposée par certaines communes au bénéfice de l’agriculture biologique</w:t>
      </w:r>
      <w:r w:rsidR="00F67587" w:rsidRPr="008960A3">
        <w:rPr>
          <w:rFonts w:eastAsia="Times New Roman" w:cstheme="minorHAnsi"/>
          <w:lang w:eastAsia="fr-FR"/>
        </w:rPr>
        <w:t xml:space="preserve"> ou des jeunes agriculteurs</w:t>
      </w:r>
    </w:p>
    <w:p w:rsidR="00684B97" w:rsidRPr="00684B97" w:rsidRDefault="00684B97" w:rsidP="00AF4BD9">
      <w:pPr>
        <w:spacing w:after="0" w:line="240" w:lineRule="auto"/>
        <w:ind w:left="709"/>
        <w:jc w:val="both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>- Crédit d’impôt en faveur du remplacement temporaire de l’exploitant agricole</w:t>
      </w:r>
    </w:p>
    <w:p w:rsidR="00684B97" w:rsidRPr="00684B97" w:rsidRDefault="00684B97" w:rsidP="00642F30">
      <w:pPr>
        <w:spacing w:after="60" w:line="240" w:lineRule="auto"/>
        <w:ind w:left="709"/>
        <w:jc w:val="both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>- Remboursement partiel de la taxe intérieure de consommation sur le fioul lourd et le gaz naturel (TIC)</w:t>
      </w:r>
    </w:p>
    <w:p w:rsidR="00684B97" w:rsidRPr="00684B97" w:rsidRDefault="00684B97" w:rsidP="00642F30">
      <w:pPr>
        <w:spacing w:after="60" w:line="240" w:lineRule="auto"/>
        <w:jc w:val="both"/>
        <w:rPr>
          <w:rFonts w:eastAsia="Times New Roman" w:cstheme="minorHAnsi"/>
          <w:lang w:eastAsia="fr-FR"/>
        </w:rPr>
      </w:pPr>
      <w:r w:rsidRPr="00684B97">
        <w:rPr>
          <w:rFonts w:eastAsia="Times New Roman" w:cstheme="minorHAnsi"/>
          <w:lang w:eastAsia="fr-FR"/>
        </w:rPr>
        <w:t xml:space="preserve">3) </w:t>
      </w:r>
      <w:r w:rsidRPr="00684B97">
        <w:rPr>
          <w:rFonts w:eastAsia="Times New Roman" w:cstheme="minorHAnsi"/>
          <w:b/>
          <w:lang w:eastAsia="fr-FR"/>
        </w:rPr>
        <w:t>Les aides conjoncturelles directes aux exploitations des secteurs de production touchés par des crises</w:t>
      </w:r>
      <w:r w:rsidRPr="00684B97">
        <w:rPr>
          <w:rFonts w:eastAsia="Times New Roman" w:cstheme="minorHAnsi"/>
          <w:lang w:eastAsia="fr-FR"/>
        </w:rPr>
        <w:t xml:space="preserve"> (fonds d’allègement des charges (FAC), prêts de reconstitution de fonds de roulement, aides distribuées suite aux inondations...) payées par les organismes sous tutelle du ministère de l’Agriculture (</w:t>
      </w:r>
      <w:proofErr w:type="spellStart"/>
      <w:r w:rsidRPr="00684B97">
        <w:rPr>
          <w:rFonts w:eastAsia="Times New Roman" w:cstheme="minorHAnsi"/>
          <w:lang w:eastAsia="fr-FR"/>
        </w:rPr>
        <w:t>FranceAgriMer</w:t>
      </w:r>
      <w:proofErr w:type="spellEnd"/>
      <w:r w:rsidRPr="00684B97">
        <w:rPr>
          <w:rFonts w:eastAsia="Times New Roman" w:cstheme="minorHAnsi"/>
          <w:lang w:eastAsia="fr-FR"/>
        </w:rPr>
        <w:t>, ASP...)</w:t>
      </w:r>
      <w:r w:rsidR="008960A3" w:rsidRPr="008960A3">
        <w:rPr>
          <w:rFonts w:eastAsia="Times New Roman" w:cstheme="minorHAnsi"/>
          <w:lang w:eastAsia="fr-FR"/>
        </w:rPr>
        <w:t xml:space="preserve">, notamment </w:t>
      </w:r>
      <w:r w:rsidR="008960A3" w:rsidRPr="008960A3">
        <w:rPr>
          <w:rFonts w:eastAsia="Times New Roman" w:cstheme="minorHAnsi"/>
          <w:b/>
          <w:color w:val="0070C0"/>
          <w:lang w:eastAsia="fr-FR"/>
        </w:rPr>
        <w:t>l’Indemnisation exceptionnelle des producteurs de betteraves 2020-2021</w:t>
      </w:r>
      <w:r w:rsidR="00642F30">
        <w:rPr>
          <w:rFonts w:eastAsia="Times New Roman" w:cstheme="minorHAnsi"/>
          <w:b/>
          <w:color w:val="0070C0"/>
          <w:lang w:eastAsia="fr-FR"/>
        </w:rPr>
        <w:t xml:space="preserve"> </w:t>
      </w:r>
      <w:r w:rsidR="00642F30" w:rsidRPr="00642F30">
        <w:rPr>
          <w:rFonts w:eastAsia="Times New Roman" w:cstheme="minorHAnsi"/>
          <w:lang w:eastAsia="fr-FR"/>
        </w:rPr>
        <w:t xml:space="preserve">par </w:t>
      </w:r>
      <w:proofErr w:type="spellStart"/>
      <w:r w:rsidR="00642F30" w:rsidRPr="00642F30">
        <w:rPr>
          <w:rFonts w:eastAsia="Times New Roman" w:cstheme="minorHAnsi"/>
          <w:lang w:eastAsia="fr-FR"/>
        </w:rPr>
        <w:t>FranceAgrimer</w:t>
      </w:r>
      <w:proofErr w:type="spellEnd"/>
    </w:p>
    <w:p w:rsidR="00684B97" w:rsidRPr="00684B97" w:rsidRDefault="00AF6F6B" w:rsidP="00684B97">
      <w:pPr>
        <w:spacing w:after="0" w:line="240" w:lineRule="auto"/>
        <w:jc w:val="both"/>
        <w:rPr>
          <w:rFonts w:eastAsia="Times New Roman" w:cstheme="minorHAnsi"/>
          <w:b/>
          <w:color w:val="0070C0"/>
          <w:lang w:eastAsia="fr-FR"/>
        </w:rPr>
      </w:pPr>
      <w:r w:rsidRPr="008960A3">
        <w:rPr>
          <w:rFonts w:eastAsia="Times New Roman" w:cstheme="minorHAnsi"/>
          <w:lang w:eastAsia="fr-FR"/>
        </w:rPr>
        <w:t>4</w:t>
      </w:r>
      <w:r w:rsidR="00684B97" w:rsidRPr="00684B97">
        <w:rPr>
          <w:rFonts w:eastAsia="Times New Roman" w:cstheme="minorHAnsi"/>
          <w:lang w:eastAsia="fr-FR"/>
        </w:rPr>
        <w:t xml:space="preserve">) </w:t>
      </w:r>
      <w:r w:rsidR="00684B97" w:rsidRPr="00684B97">
        <w:rPr>
          <w:rFonts w:eastAsia="Times New Roman" w:cstheme="minorHAnsi"/>
          <w:b/>
          <w:lang w:eastAsia="fr-FR"/>
        </w:rPr>
        <w:t>Les aides versées par les collectivités territoriales</w:t>
      </w:r>
      <w:r w:rsidR="00684B97" w:rsidRPr="00684B97">
        <w:rPr>
          <w:rFonts w:eastAsia="Times New Roman" w:cstheme="minorHAnsi"/>
          <w:lang w:eastAsia="fr-FR"/>
        </w:rPr>
        <w:t xml:space="preserve"> (aides au transport de paille versées lors des sécheresses, aides à l’achat de semences...)</w:t>
      </w:r>
      <w:r w:rsidRPr="008960A3">
        <w:rPr>
          <w:rFonts w:eastAsia="Times New Roman" w:cstheme="minorHAnsi"/>
          <w:lang w:eastAsia="fr-FR"/>
        </w:rPr>
        <w:t xml:space="preserve"> qui n’ont pas fait l’objet d’une notification à la Commission européenne. </w:t>
      </w:r>
      <w:r w:rsidR="008960A3" w:rsidRPr="008960A3">
        <w:rPr>
          <w:rFonts w:eastAsia="Times New Roman" w:cstheme="minorHAnsi"/>
          <w:lang w:eastAsia="fr-FR"/>
        </w:rPr>
        <w:t xml:space="preserve">Et plus spécifiquement : </w:t>
      </w:r>
      <w:r w:rsidR="008960A3" w:rsidRPr="008960A3">
        <w:rPr>
          <w:rFonts w:cstheme="minorHAnsi"/>
        </w:rPr>
        <w:t>l’aide protection intégrée</w:t>
      </w:r>
      <w:r w:rsidR="008960A3" w:rsidRPr="008960A3">
        <w:rPr>
          <w:rFonts w:cstheme="minorHAnsi"/>
        </w:rPr>
        <w:t xml:space="preserve">, </w:t>
      </w:r>
      <w:r w:rsidR="008960A3" w:rsidRPr="008960A3">
        <w:rPr>
          <w:rFonts w:cstheme="minorHAnsi"/>
          <w:b/>
          <w:color w:val="0070C0"/>
        </w:rPr>
        <w:t xml:space="preserve">l’aide sécheresse </w:t>
      </w:r>
      <w:r w:rsidR="008960A3" w:rsidRPr="008960A3">
        <w:rPr>
          <w:rFonts w:cstheme="minorHAnsi"/>
          <w:b/>
          <w:color w:val="0070C0"/>
        </w:rPr>
        <w:t>2020 grandes cultures – élevage – maïs – betterave de la Région</w:t>
      </w:r>
    </w:p>
    <w:p w:rsidR="00E5703A" w:rsidRPr="008960A3" w:rsidRDefault="00E5703A" w:rsidP="00E5703A">
      <w:pPr>
        <w:spacing w:after="0"/>
        <w:rPr>
          <w:rFonts w:cstheme="minorHAnsi"/>
        </w:rPr>
      </w:pPr>
    </w:p>
    <w:p w:rsidR="00A42502" w:rsidRPr="008960A3" w:rsidRDefault="004D6824" w:rsidP="008960A3">
      <w:pPr>
        <w:pStyle w:val="Titre3"/>
        <w:numPr>
          <w:ilvl w:val="0"/>
          <w:numId w:val="2"/>
        </w:numPr>
        <w:spacing w:after="120"/>
        <w:ind w:left="851"/>
        <w:rPr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>N</w:t>
      </w:r>
      <w:r w:rsidR="00A42502"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e sont pas des aides de </w:t>
      </w:r>
      <w:proofErr w:type="spellStart"/>
      <w:r w:rsidR="00A42502"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>Minimis</w:t>
      </w:r>
      <w:proofErr w:type="spellEnd"/>
      <w:r w:rsidR="00A42502" w:rsidRPr="008960A3">
        <w:rPr>
          <w:rFonts w:asciiTheme="minorHAnsi" w:hAnsiTheme="minorHAnsi" w:cstheme="minorHAnsi"/>
          <w:color w:val="0070C0"/>
          <w:sz w:val="28"/>
          <w:szCs w:val="28"/>
          <w:u w:val="single"/>
        </w:rPr>
        <w:t xml:space="preserve"> : </w:t>
      </w:r>
    </w:p>
    <w:p w:rsidR="00153E91" w:rsidRPr="00684B97" w:rsidRDefault="00AF4BD9" w:rsidP="004D6824">
      <w:pPr>
        <w:numPr>
          <w:ilvl w:val="0"/>
          <w:numId w:val="1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Les </w:t>
      </w:r>
      <w:r w:rsidR="005A4DC0" w:rsidRPr="00684B97">
        <w:rPr>
          <w:rFonts w:cstheme="minorHAnsi"/>
        </w:rPr>
        <w:t xml:space="preserve">aides de </w:t>
      </w:r>
      <w:proofErr w:type="spellStart"/>
      <w:r w:rsidR="005A4DC0" w:rsidRPr="00684B97">
        <w:rPr>
          <w:rFonts w:cstheme="minorHAnsi"/>
        </w:rPr>
        <w:t>FranceAgrimer</w:t>
      </w:r>
      <w:proofErr w:type="spellEnd"/>
      <w:r w:rsidR="005A4DC0" w:rsidRPr="00684B97">
        <w:rPr>
          <w:rFonts w:cstheme="minorHAnsi"/>
        </w:rPr>
        <w:t xml:space="preserve"> du plan de relance</w:t>
      </w:r>
    </w:p>
    <w:p w:rsidR="005A4DC0" w:rsidRPr="00684B97" w:rsidRDefault="00AF4BD9" w:rsidP="004D6824">
      <w:pPr>
        <w:numPr>
          <w:ilvl w:val="0"/>
          <w:numId w:val="1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Les </w:t>
      </w:r>
      <w:r w:rsidR="005A4DC0" w:rsidRPr="00684B97">
        <w:rPr>
          <w:rFonts w:cstheme="minorHAnsi"/>
        </w:rPr>
        <w:t>Subventions des Appels à Projets –PCAE de la Région</w:t>
      </w:r>
    </w:p>
    <w:p w:rsidR="00AF6F6B" w:rsidRDefault="005A4DC0" w:rsidP="00AF6F6B">
      <w:pPr>
        <w:numPr>
          <w:ilvl w:val="0"/>
          <w:numId w:val="1"/>
        </w:numPr>
        <w:spacing w:after="0"/>
        <w:ind w:left="0"/>
        <w:rPr>
          <w:rFonts w:cstheme="minorHAnsi"/>
        </w:rPr>
      </w:pPr>
      <w:r w:rsidRPr="00684B97">
        <w:rPr>
          <w:rFonts w:cstheme="minorHAnsi"/>
        </w:rPr>
        <w:t xml:space="preserve">Tous les dispositifs d’aides qui ont fait l’objet d’une notification à Bruxelles </w:t>
      </w:r>
      <w:r w:rsidR="00121DAA" w:rsidRPr="00684B97">
        <w:rPr>
          <w:rFonts w:cstheme="minorHAnsi"/>
        </w:rPr>
        <w:t>(Pla</w:t>
      </w:r>
      <w:r w:rsidRPr="00684B97">
        <w:rPr>
          <w:rFonts w:cstheme="minorHAnsi"/>
        </w:rPr>
        <w:t xml:space="preserve">n cadre des </w:t>
      </w:r>
      <w:r w:rsidR="00121DAA" w:rsidRPr="00684B97">
        <w:rPr>
          <w:rFonts w:cstheme="minorHAnsi"/>
        </w:rPr>
        <w:t>Yveline</w:t>
      </w:r>
      <w:r w:rsidRPr="00684B97">
        <w:rPr>
          <w:rFonts w:cstheme="minorHAnsi"/>
        </w:rPr>
        <w:t>s</w:t>
      </w:r>
      <w:r w:rsidR="001428D3" w:rsidRPr="00684B97">
        <w:rPr>
          <w:rFonts w:cstheme="minorHAnsi"/>
        </w:rPr>
        <w:t xml:space="preserve"> et de l’Essonne</w:t>
      </w:r>
      <w:r w:rsidR="002055DF" w:rsidRPr="00684B97">
        <w:rPr>
          <w:rFonts w:cstheme="minorHAnsi"/>
        </w:rPr>
        <w:t>) ou sont inscrits dans le</w:t>
      </w:r>
      <w:r w:rsidR="00121DAA" w:rsidRPr="00684B97">
        <w:rPr>
          <w:rFonts w:cstheme="minorHAnsi"/>
        </w:rPr>
        <w:t xml:space="preserve"> Programme de Développement Rural Régional, financé par le FEADER </w:t>
      </w:r>
      <w:proofErr w:type="gramStart"/>
      <w:r w:rsidR="00121DAA" w:rsidRPr="00684B97">
        <w:rPr>
          <w:rFonts w:cstheme="minorHAnsi"/>
        </w:rPr>
        <w:t>( DJA</w:t>
      </w:r>
      <w:proofErr w:type="gramEnd"/>
      <w:r w:rsidR="00121DAA" w:rsidRPr="00684B97">
        <w:rPr>
          <w:rFonts w:cstheme="minorHAnsi"/>
        </w:rPr>
        <w:t>, …)</w:t>
      </w:r>
      <w:r w:rsidR="00AF6F6B">
        <w:rPr>
          <w:rFonts w:cstheme="minorHAnsi"/>
        </w:rPr>
        <w:t xml:space="preserve">. </w:t>
      </w:r>
    </w:p>
    <w:p w:rsidR="005A4DC0" w:rsidRPr="00684B97" w:rsidRDefault="00AF6F6B" w:rsidP="00AF6F6B">
      <w:pPr>
        <w:numPr>
          <w:ilvl w:val="0"/>
          <w:numId w:val="1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Toutes </w:t>
      </w:r>
      <w:r w:rsidRPr="00AF6F6B">
        <w:rPr>
          <w:rFonts w:cstheme="minorHAnsi"/>
        </w:rPr>
        <w:t xml:space="preserve">Les aides financées ou cofinancées par des fonds européens </w:t>
      </w:r>
      <w:r w:rsidR="00B32574">
        <w:rPr>
          <w:rFonts w:cstheme="minorHAnsi"/>
        </w:rPr>
        <w:t>(FEADER, FEAGA, …)</w:t>
      </w:r>
    </w:p>
    <w:p w:rsidR="004D6824" w:rsidRDefault="004D6824" w:rsidP="004D6824">
      <w:pPr>
        <w:numPr>
          <w:ilvl w:val="0"/>
          <w:numId w:val="1"/>
        </w:numPr>
        <w:spacing w:after="0"/>
        <w:ind w:left="0"/>
        <w:rPr>
          <w:rFonts w:cstheme="minorHAnsi"/>
        </w:rPr>
      </w:pPr>
      <w:r w:rsidRPr="00684B97">
        <w:rPr>
          <w:rFonts w:cstheme="minorHAnsi"/>
        </w:rPr>
        <w:t>les aides au titre des calamités agricoles (FNGRA)</w:t>
      </w:r>
    </w:p>
    <w:p w:rsidR="00642F30" w:rsidRDefault="00642F30" w:rsidP="00642F30">
      <w:pPr>
        <w:spacing w:after="0"/>
        <w:rPr>
          <w:rFonts w:cstheme="minorHAnsi"/>
        </w:rPr>
      </w:pPr>
    </w:p>
    <w:p w:rsidR="00642F30" w:rsidRPr="00594776" w:rsidRDefault="002F36DE" w:rsidP="00642F30">
      <w:pPr>
        <w:spacing w:after="0"/>
        <w:rPr>
          <w:rFonts w:cstheme="minorHAnsi"/>
          <w:b/>
          <w:sz w:val="20"/>
          <w:szCs w:val="20"/>
        </w:rPr>
      </w:pPr>
      <w:r w:rsidRPr="00594776">
        <w:rPr>
          <w:rFonts w:cstheme="minorHAnsi"/>
          <w:b/>
          <w:sz w:val="20"/>
          <w:szCs w:val="20"/>
        </w:rPr>
        <w:t xml:space="preserve">Pour savoir si une aide rentre dans le dispositif des </w:t>
      </w:r>
      <w:proofErr w:type="spellStart"/>
      <w:r w:rsidRPr="00594776">
        <w:rPr>
          <w:rFonts w:cstheme="minorHAnsi"/>
          <w:b/>
          <w:sz w:val="20"/>
          <w:szCs w:val="20"/>
        </w:rPr>
        <w:t>minimis</w:t>
      </w:r>
      <w:proofErr w:type="spellEnd"/>
      <w:r w:rsidRPr="00594776">
        <w:rPr>
          <w:rFonts w:cstheme="minorHAnsi"/>
          <w:b/>
          <w:sz w:val="20"/>
          <w:szCs w:val="20"/>
        </w:rPr>
        <w:t xml:space="preserve">, </w:t>
      </w:r>
      <w:r w:rsidR="00594776" w:rsidRPr="00594776">
        <w:rPr>
          <w:rFonts w:cstheme="minorHAnsi"/>
          <w:b/>
          <w:sz w:val="20"/>
          <w:szCs w:val="20"/>
        </w:rPr>
        <w:t>l’information est apportée par le financeur</w:t>
      </w:r>
      <w:r w:rsidR="00463EC3">
        <w:rPr>
          <w:rFonts w:cstheme="minorHAnsi"/>
          <w:b/>
          <w:sz w:val="20"/>
          <w:szCs w:val="20"/>
        </w:rPr>
        <w:t xml:space="preserve"> aux bénéficiaires</w:t>
      </w:r>
      <w:r w:rsidR="00594776" w:rsidRPr="00594776">
        <w:rPr>
          <w:rFonts w:cstheme="minorHAnsi"/>
          <w:b/>
          <w:sz w:val="20"/>
          <w:szCs w:val="20"/>
        </w:rPr>
        <w:t>.</w:t>
      </w:r>
    </w:p>
    <w:sectPr w:rsidR="00642F30" w:rsidRPr="00594776" w:rsidSect="00463E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9CF"/>
    <w:multiLevelType w:val="hybridMultilevel"/>
    <w:tmpl w:val="03C6235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8B6622"/>
    <w:multiLevelType w:val="multilevel"/>
    <w:tmpl w:val="8EC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3A"/>
    <w:rsid w:val="00094186"/>
    <w:rsid w:val="000C3D94"/>
    <w:rsid w:val="00121DAA"/>
    <w:rsid w:val="001428D3"/>
    <w:rsid w:val="00153E91"/>
    <w:rsid w:val="002055DF"/>
    <w:rsid w:val="002F36DE"/>
    <w:rsid w:val="003A454F"/>
    <w:rsid w:val="00463EC3"/>
    <w:rsid w:val="004D6824"/>
    <w:rsid w:val="00537855"/>
    <w:rsid w:val="00594776"/>
    <w:rsid w:val="005A24E4"/>
    <w:rsid w:val="005A4DC0"/>
    <w:rsid w:val="00642F30"/>
    <w:rsid w:val="00684B97"/>
    <w:rsid w:val="0075137B"/>
    <w:rsid w:val="008960A3"/>
    <w:rsid w:val="009E53D6"/>
    <w:rsid w:val="009F6CF2"/>
    <w:rsid w:val="00A42502"/>
    <w:rsid w:val="00AA224B"/>
    <w:rsid w:val="00AC733E"/>
    <w:rsid w:val="00AF4BD9"/>
    <w:rsid w:val="00AF6F6B"/>
    <w:rsid w:val="00B32574"/>
    <w:rsid w:val="00B37383"/>
    <w:rsid w:val="00B56802"/>
    <w:rsid w:val="00B61723"/>
    <w:rsid w:val="00CE3C25"/>
    <w:rsid w:val="00E25196"/>
    <w:rsid w:val="00E456B8"/>
    <w:rsid w:val="00E5703A"/>
    <w:rsid w:val="00F15E90"/>
    <w:rsid w:val="00F61B29"/>
    <w:rsid w:val="00F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D6824"/>
    <w:pPr>
      <w:spacing w:after="0" w:line="240" w:lineRule="auto"/>
      <w:jc w:val="both"/>
      <w:outlineLvl w:val="2"/>
    </w:pPr>
    <w:rPr>
      <w:rFonts w:ascii="Verdana" w:eastAsia="Times New Roman" w:hAnsi="Verdana" w:cs="Times New Roman"/>
      <w:b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70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4DC0"/>
    <w:pPr>
      <w:ind w:left="720"/>
      <w:contextualSpacing/>
    </w:pPr>
  </w:style>
  <w:style w:type="paragraph" w:customStyle="1" w:styleId="Default">
    <w:name w:val="Default"/>
    <w:rsid w:val="003A4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rsid w:val="004D6824"/>
    <w:rPr>
      <w:rFonts w:ascii="Verdana" w:eastAsia="Times New Roman" w:hAnsi="Verdana" w:cs="Times New Roman"/>
      <w:b/>
      <w:sz w:val="20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5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D6824"/>
    <w:pPr>
      <w:spacing w:after="0" w:line="240" w:lineRule="auto"/>
      <w:jc w:val="both"/>
      <w:outlineLvl w:val="2"/>
    </w:pPr>
    <w:rPr>
      <w:rFonts w:ascii="Verdana" w:eastAsia="Times New Roman" w:hAnsi="Verdana" w:cs="Times New Roman"/>
      <w:b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70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4DC0"/>
    <w:pPr>
      <w:ind w:left="720"/>
      <w:contextualSpacing/>
    </w:pPr>
  </w:style>
  <w:style w:type="paragraph" w:customStyle="1" w:styleId="Default">
    <w:name w:val="Default"/>
    <w:rsid w:val="003A4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rsid w:val="004D6824"/>
    <w:rPr>
      <w:rFonts w:ascii="Verdana" w:eastAsia="Times New Roman" w:hAnsi="Verdana" w:cs="Times New Roman"/>
      <w:b/>
      <w:sz w:val="20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56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4150-0548-4C1A-BF1C-599D837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du PATY</dc:creator>
  <cp:lastModifiedBy>Francois du PATY</cp:lastModifiedBy>
  <cp:revision>14</cp:revision>
  <dcterms:created xsi:type="dcterms:W3CDTF">2021-05-13T17:27:00Z</dcterms:created>
  <dcterms:modified xsi:type="dcterms:W3CDTF">2021-05-13T20:24:00Z</dcterms:modified>
</cp:coreProperties>
</file>